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797A8" w14:textId="77777777" w:rsidR="00EF292A" w:rsidRDefault="00627AE7" w:rsidP="00EF292A">
      <w:pPr>
        <w:shd w:val="clear" w:color="auto" w:fill="FFFFFF"/>
        <w:spacing w:after="0" w:line="300" w:lineRule="atLeast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627AE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СООБЩЕНИЕ </w:t>
      </w:r>
    </w:p>
    <w:p w14:paraId="05F03F0D" w14:textId="621805E9" w:rsidR="00627AE7" w:rsidRPr="00627AE7" w:rsidRDefault="00627AE7" w:rsidP="00EF292A">
      <w:pPr>
        <w:shd w:val="clear" w:color="auto" w:fill="FFFFFF"/>
        <w:spacing w:after="0" w:line="300" w:lineRule="atLeast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627AE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о возможном установлении публичного сервитута</w:t>
      </w:r>
    </w:p>
    <w:p w14:paraId="2FBB6E19" w14:textId="1398E7AB" w:rsidR="00627AE7" w:rsidRDefault="00627AE7" w:rsidP="00EF292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Администрация городского округа Анадырь, в лице Управления финансов, экономики и имущественных отношений Администрации городского округа Анадырь</w:t>
      </w:r>
      <w:r w:rsidRPr="00627A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(далее –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Управление</w:t>
      </w:r>
      <w:r w:rsidRPr="00627A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соответствии со</w:t>
      </w:r>
      <w:r w:rsidRPr="00627A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стать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ями</w:t>
      </w:r>
      <w:r w:rsidRPr="00627A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39.37</w:t>
      </w:r>
      <w:r w:rsidR="002810E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39.42</w:t>
      </w:r>
      <w:r w:rsidRPr="00627A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Земельного кодекса Российской Федерации, рассматривает ходатайство </w:t>
      </w:r>
      <w:r w:rsidR="00D0730C" w:rsidRPr="00D073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Акционерное общество «</w:t>
      </w:r>
      <w:proofErr w:type="spellStart"/>
      <w:r w:rsidR="00D0730C" w:rsidRPr="00D073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Чукотэнерго</w:t>
      </w:r>
      <w:proofErr w:type="spellEnd"/>
      <w:r w:rsidR="00D0730C" w:rsidRPr="00D073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627A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 установлении публичного сервитута в отношении земельных участков</w:t>
      </w:r>
      <w:r w:rsidR="00D073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</w:t>
      </w:r>
      <w:r w:rsidRPr="00627A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0730C" w:rsidRPr="00D073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земель </w:t>
      </w:r>
      <w:r w:rsidR="00D0730C" w:rsidRPr="00627A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расположенных в границах кадастрового квартала </w:t>
      </w:r>
      <w:r w:rsidR="00D073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87:05:00001</w:t>
      </w:r>
      <w:r w:rsid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2, </w:t>
      </w:r>
      <w:r w:rsid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87:05:00001</w:t>
      </w:r>
      <w:r w:rsid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5, </w:t>
      </w:r>
      <w:r w:rsid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87:05:00001</w:t>
      </w:r>
      <w:r w:rsid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</w:t>
      </w:r>
      <w:r w:rsidR="00D073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Pr="00627A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целях </w:t>
      </w:r>
      <w:r w:rsidR="00D0730C" w:rsidRPr="00D073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эксплуатации </w:t>
      </w:r>
      <w:r w:rsid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ЛЭП-6кВ «АЗС»</w:t>
      </w:r>
      <w:r w:rsidR="00D0730C" w:rsidRPr="00D073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073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 </w:t>
      </w:r>
      <w:r w:rsidR="00D0730C" w:rsidRPr="00D073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кадастровы</w:t>
      </w:r>
      <w:r w:rsidR="00D073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r w:rsidR="00D0730C" w:rsidRPr="00D073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номер</w:t>
      </w:r>
      <w:r w:rsidR="00D073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ом</w:t>
      </w:r>
      <w:r w:rsidR="00D0730C" w:rsidRPr="00D073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87:05:000000:</w:t>
      </w:r>
      <w:r w:rsid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8838</w:t>
      </w:r>
      <w:r w:rsidRPr="00627A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D073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6C4FB256" w14:textId="7184C821" w:rsidR="00D0730C" w:rsidRDefault="00D0730C" w:rsidP="00EF292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073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Испрашиваемый срок публичного сервитута </w:t>
      </w:r>
      <w:r w:rsid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49</w:t>
      </w:r>
      <w:r w:rsidRPr="00D073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лет</w:t>
      </w:r>
    </w:p>
    <w:p w14:paraId="21D0C6D7" w14:textId="5B3A502A" w:rsidR="00D0730C" w:rsidRDefault="00A105B1" w:rsidP="00D0730C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105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Линейный объект проходит в границах кадастрового квартала </w:t>
      </w:r>
      <w:r w:rsid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87:05:000012</w:t>
      </w:r>
      <w:r w:rsidR="00B53E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1325,13 </w:t>
      </w:r>
      <w:proofErr w:type="spellStart"/>
      <w:r w:rsidR="00B53E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кв.м</w:t>
      </w:r>
      <w:proofErr w:type="spellEnd"/>
      <w:r w:rsidR="00B53E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87:05:000015</w:t>
      </w:r>
      <w:r w:rsidR="00B53E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- 1273,99 </w:t>
      </w:r>
      <w:proofErr w:type="spellStart"/>
      <w:r w:rsidR="00B53E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кв.м</w:t>
      </w:r>
      <w:proofErr w:type="spellEnd"/>
      <w:r w:rsidR="00B53E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87:05:000018</w:t>
      </w:r>
      <w:r w:rsidR="00B53E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2873,81кв.м.</w:t>
      </w:r>
      <w:r w:rsidRPr="00A105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пересекает </w:t>
      </w:r>
      <w:r w:rsidR="00D073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следующие </w:t>
      </w:r>
      <w:r w:rsidRPr="00A105B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земельные участки с кадастровыми номерами: </w:t>
      </w:r>
    </w:p>
    <w:p w14:paraId="4C4929A5" w14:textId="278A28A5" w:rsidR="007E7323" w:rsidRPr="007E7323" w:rsidRDefault="00B53E54" w:rsidP="007E7323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</w:t>
      </w:r>
      <w:r w:rsidR="007E7323"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Часть земельного участка кадастровым номером 87:05:000018:4 площадью 135,98 </w:t>
      </w:r>
      <w:proofErr w:type="spellStart"/>
      <w:r w:rsidR="007E7323"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кв.м</w:t>
      </w:r>
      <w:proofErr w:type="spellEnd"/>
      <w:r w:rsidR="007E7323"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., по адресу: местоположение установлено относительно ориентира, расположенного в границах участка. Ориентир существующие административно - производственные здания (район г. Верблюжья). Почтовый адрес ориентира: Чукотский автономный округ, г. Анадырь;</w:t>
      </w:r>
    </w:p>
    <w:p w14:paraId="2DCF7CFA" w14:textId="77777777" w:rsidR="007E7323" w:rsidRPr="007E7323" w:rsidRDefault="007E7323" w:rsidP="007E7323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Часть земельного участка кадастровым номером 87:05:000018:23 площадью 84,12 </w:t>
      </w:r>
      <w:proofErr w:type="spellStart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кв.м</w:t>
      </w:r>
      <w:proofErr w:type="spellEnd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., по адресу: местоположение установлено относительно ориентира, расположенного в границах участка. Ориентир станция «Орбита». Почтовый адрес ориентира: АО Чукотский, г. Анадырь, «Орбита»;</w:t>
      </w:r>
    </w:p>
    <w:p w14:paraId="307D7EA5" w14:textId="77777777" w:rsidR="007E7323" w:rsidRDefault="007E7323" w:rsidP="007E7323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</w:t>
      </w:r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Часть земельного участка кадастровым номером 87:05:000018:38 площадью 84,12 </w:t>
      </w:r>
      <w:proofErr w:type="spellStart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кв.м</w:t>
      </w:r>
      <w:proofErr w:type="spellEnd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., по адресу: Российская Федерация, Чукотский автономный округ, городской округ Анадырь, город Анадырь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14:paraId="44F42A48" w14:textId="77777777" w:rsidR="007E7323" w:rsidRPr="007E7323" w:rsidRDefault="007E7323" w:rsidP="007E7323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</w:t>
      </w:r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Часть земельного участка кадастровым номером 87:05:000018:43 площадью 204,17 </w:t>
      </w:r>
      <w:proofErr w:type="spellStart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кв.м</w:t>
      </w:r>
      <w:proofErr w:type="spellEnd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., по адресу: местоположение установлено относительно ориентира, расположенного в границах участка. Ориентир ТП и участок ЛЭП. Почтовый адрес ориентира: Чукотский автономный округ, г. Анадырь;</w:t>
      </w:r>
    </w:p>
    <w:p w14:paraId="6606D835" w14:textId="77777777" w:rsidR="007E7323" w:rsidRPr="007E7323" w:rsidRDefault="007E7323" w:rsidP="007E7323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</w:t>
      </w:r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Часть земельного участка кадастровым номером 87:05:000015:37 площадью 41,28 </w:t>
      </w:r>
      <w:proofErr w:type="spellStart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кв.м</w:t>
      </w:r>
      <w:proofErr w:type="spellEnd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., по адресу: АО Чукотский, г. Анадырь, ул. </w:t>
      </w:r>
      <w:proofErr w:type="spellStart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Рультытегина</w:t>
      </w:r>
      <w:proofErr w:type="spellEnd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14:paraId="2FA1511B" w14:textId="77777777" w:rsidR="007E7323" w:rsidRPr="007E7323" w:rsidRDefault="007E7323" w:rsidP="007E7323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</w:t>
      </w:r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Часть земельного участка кадастровым номером 87:05:000015:56 площадью 11,55 </w:t>
      </w:r>
      <w:proofErr w:type="spellStart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кв.м</w:t>
      </w:r>
      <w:proofErr w:type="spellEnd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., по адресу: местоположение установлено относительно ориентира, расположенного за пределами участка;</w:t>
      </w:r>
    </w:p>
    <w:p w14:paraId="5AB14935" w14:textId="77777777" w:rsidR="007E7323" w:rsidRPr="007E7323" w:rsidRDefault="007E7323" w:rsidP="007E7323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7.</w:t>
      </w:r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Часть земельного участка кадастровым номером 87:05:000015:314 площадью 107,57 </w:t>
      </w:r>
      <w:proofErr w:type="spellStart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кв.м</w:t>
      </w:r>
      <w:proofErr w:type="spellEnd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., по адресу: Чукотский автономный округ, г. Анадырь, ул. </w:t>
      </w:r>
      <w:proofErr w:type="spellStart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Рультытегина</w:t>
      </w:r>
      <w:proofErr w:type="spellEnd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14:paraId="5E524C45" w14:textId="77777777" w:rsidR="007E7323" w:rsidRPr="007E7323" w:rsidRDefault="007E7323" w:rsidP="007E7323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8.</w:t>
      </w:r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Часть земельного участка кадастровым номером 87:05:000000:52 площадью 59,31 </w:t>
      </w:r>
      <w:proofErr w:type="spellStart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кв.м</w:t>
      </w:r>
      <w:proofErr w:type="spellEnd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., по адресу: под существующий объект «Магистральные инженерные сети ГМ ТЭЦ - г. Анадырь» участок «Кабельные линии 35 </w:t>
      </w:r>
      <w:proofErr w:type="spellStart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</w:t>
      </w:r>
      <w:proofErr w:type="spellEnd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6 </w:t>
      </w:r>
      <w:proofErr w:type="spellStart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</w:t>
      </w:r>
      <w:proofErr w:type="spellEnd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кабели связи (телефон), ВОЛС»;</w:t>
      </w:r>
    </w:p>
    <w:p w14:paraId="132FE419" w14:textId="1644E0FD" w:rsidR="00D0730C" w:rsidRDefault="007E7323" w:rsidP="007E7323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9.</w:t>
      </w:r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  <w:t xml:space="preserve">Часть земельного участка кадастровым номером 87:05:000000:7590 площадью 13,23 </w:t>
      </w:r>
      <w:proofErr w:type="spellStart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кв.м</w:t>
      </w:r>
      <w:proofErr w:type="spellEnd"/>
      <w:r w:rsidRPr="007E73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., по адресу: местоположение установлено относительно ориентира, расположенного за пределами участка</w:t>
      </w:r>
      <w:r w:rsidR="00D0730C" w:rsidRPr="00D073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4A44C977" w14:textId="7FB3F8C2" w:rsidR="00A105B1" w:rsidRPr="00627AE7" w:rsidRDefault="00A105B1" w:rsidP="00EF292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общая площадь объекта (публичного сервитута) составляет </w:t>
      </w:r>
      <w:r w:rsidR="00B53E54" w:rsidRPr="00B53E5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6 132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447B74B2" w14:textId="3E2E54EB" w:rsidR="00627AE7" w:rsidRPr="00627AE7" w:rsidRDefault="00627AE7" w:rsidP="00EF292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A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Заинтересованные лица могут ознакомиться с поступившим ходатайством и прилагаемыми к нему документами, подать заявление об учёте прав на земельные участки, по адресу: г. </w:t>
      </w:r>
      <w:r w:rsidR="004007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Анадырь, ул. </w:t>
      </w:r>
      <w:proofErr w:type="spellStart"/>
      <w:r w:rsidR="004007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Рультытегина</w:t>
      </w:r>
      <w:proofErr w:type="spellEnd"/>
      <w:r w:rsidR="004007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д. 1, </w:t>
      </w:r>
      <w:proofErr w:type="spellStart"/>
      <w:r w:rsidR="004007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каб</w:t>
      </w:r>
      <w:proofErr w:type="spellEnd"/>
      <w:r w:rsidR="004007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19</w:t>
      </w:r>
      <w:r w:rsidRPr="00627A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время приема: понедельник-пятница с </w:t>
      </w:r>
      <w:r w:rsidR="004007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9.00</w:t>
      </w:r>
      <w:r w:rsidRPr="00627A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12.30, с 1</w:t>
      </w:r>
      <w:r w:rsidR="004007F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</w:t>
      </w:r>
      <w:r w:rsidRPr="00627A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.00 – 17.00.</w:t>
      </w:r>
    </w:p>
    <w:p w14:paraId="1F347BAD" w14:textId="77777777" w:rsidR="00EF292A" w:rsidRDefault="00627AE7" w:rsidP="00EF292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27A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Срок подачи заявлений об учете прав на земельные участки составляет 15 дней со дня опубликования в соответствии с подпунктом 1 пункта 8 статьи 39.42 Земельного кодекса Российской Федерации сообщения об установлении публичного сервитута.</w:t>
      </w:r>
      <w:r w:rsidR="00EF292A" w:rsidRPr="00EF292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4F38B2AB" w14:textId="1EABE29B" w:rsidR="00627AE7" w:rsidRPr="00627AE7" w:rsidRDefault="00EF292A" w:rsidP="00EF292A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Ходатайство об</w:t>
      </w:r>
      <w:r w:rsidRPr="00627A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установлении публичного сервитута размещается на официальном сайте городского округа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Анадырь</w:t>
      </w:r>
      <w:r w:rsidRPr="00627A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="00C15804" w:rsidRPr="00C158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https://anadyr-adm.ru</w:t>
      </w:r>
      <w:r w:rsidRPr="00627A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="00C158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7C7C3C25" w14:textId="063C6038" w:rsidR="0096682D" w:rsidRPr="00C15804" w:rsidRDefault="00C15804" w:rsidP="00C15804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158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Графическое описание местоположения границ публичного сервитута,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158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также перечень координат характерных точек этих границ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1580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прилагается к сообщению</w:t>
      </w:r>
      <w:r w:rsidR="00627AE7" w:rsidRPr="00627AE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sectPr w:rsidR="0096682D" w:rsidRPr="00C15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060DA"/>
    <w:multiLevelType w:val="multilevel"/>
    <w:tmpl w:val="BEC04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7DF"/>
    <w:rsid w:val="001B67DF"/>
    <w:rsid w:val="002810E1"/>
    <w:rsid w:val="00332013"/>
    <w:rsid w:val="004007F5"/>
    <w:rsid w:val="00627AE7"/>
    <w:rsid w:val="007E7323"/>
    <w:rsid w:val="008A6C09"/>
    <w:rsid w:val="0096682D"/>
    <w:rsid w:val="00A105B1"/>
    <w:rsid w:val="00A23D01"/>
    <w:rsid w:val="00B53E54"/>
    <w:rsid w:val="00C15804"/>
    <w:rsid w:val="00D0730C"/>
    <w:rsid w:val="00EF292A"/>
    <w:rsid w:val="00FD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418D2"/>
  <w15:chartTrackingRefBased/>
  <w15:docId w15:val="{3572124D-C589-458B-A188-1033BC261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27A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7A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js-show-counter">
    <w:name w:val="js-show-counter"/>
    <w:basedOn w:val="a0"/>
    <w:rsid w:val="00627AE7"/>
  </w:style>
  <w:style w:type="paragraph" w:customStyle="1" w:styleId="ya-share2item">
    <w:name w:val="ya-share2__item"/>
    <w:basedOn w:val="a"/>
    <w:rsid w:val="00627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27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6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0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342382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80149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15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79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1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150686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52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25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7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7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386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Бисембаева Алия Кудайбергеновна</dc:creator>
  <cp:keywords/>
  <dc:description/>
  <cp:lastModifiedBy>Бисембаева Алия Кудайбергеновна</cp:lastModifiedBy>
  <cp:revision>5</cp:revision>
  <cp:lastPrinted>2026-02-12T00:48:00Z</cp:lastPrinted>
  <dcterms:created xsi:type="dcterms:W3CDTF">2025-11-09T06:19:00Z</dcterms:created>
  <dcterms:modified xsi:type="dcterms:W3CDTF">2026-05-08T01:38:00Z</dcterms:modified>
</cp:coreProperties>
</file>